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w:t>
      </w:r>
    </w:p>
    <w:p>
      <w:pPr>
        <w:adjustRightInd w:val="0"/>
        <w:snapToGrid w:val="0"/>
        <w:spacing w:beforeLines="50" w:afterLines="50" w:line="600" w:lineRule="exact"/>
        <w:ind w:firstLine="720" w:firstLineChars="200"/>
        <w:jc w:val="center"/>
        <w:rPr>
          <w:rFonts w:hint="eastAsia" w:ascii="仿宋" w:hAnsi="仿宋" w:eastAsia="仿宋"/>
          <w:b/>
          <w:bCs/>
          <w:kern w:val="0"/>
          <w:sz w:val="36"/>
          <w:szCs w:val="36"/>
        </w:rPr>
      </w:pPr>
      <w:r>
        <w:rPr>
          <w:rFonts w:hint="eastAsia" w:ascii="仿宋_GB2312" w:hAnsi="仿宋_GB2312" w:eastAsia="仿宋_GB2312" w:cs="仿宋_GB2312"/>
          <w:bCs/>
          <w:color w:val="000000"/>
          <w:sz w:val="36"/>
          <w:szCs w:val="36"/>
        </w:rPr>
        <w:t>科技型中小企业科技服务项目申报材料要求</w:t>
      </w:r>
    </w:p>
    <w:p>
      <w:pPr>
        <w:adjustRightInd w:val="0"/>
        <w:snapToGrid w:val="0"/>
        <w:spacing w:line="600" w:lineRule="exact"/>
        <w:rPr>
          <w:rFonts w:hint="eastAsia" w:ascii="黑体" w:hAnsi="黑体" w:eastAsia="黑体"/>
          <w:b/>
          <w:bCs/>
          <w:kern w:val="0"/>
          <w:sz w:val="32"/>
          <w:szCs w:val="28"/>
        </w:rPr>
      </w:pPr>
      <w:r>
        <w:rPr>
          <w:rFonts w:hint="eastAsia" w:ascii="黑体" w:hAnsi="黑体" w:eastAsia="黑体"/>
          <w:b/>
          <w:bCs/>
          <w:kern w:val="0"/>
          <w:sz w:val="32"/>
          <w:szCs w:val="28"/>
          <w:lang w:val="en-US" w:eastAsia="zh-CN"/>
        </w:rPr>
        <w:t xml:space="preserve">    </w:t>
      </w:r>
      <w:r>
        <w:rPr>
          <w:rFonts w:hint="eastAsia" w:ascii="黑体" w:hAnsi="黑体" w:eastAsia="黑体"/>
          <w:b/>
          <w:bCs/>
          <w:kern w:val="0"/>
          <w:sz w:val="32"/>
          <w:szCs w:val="28"/>
        </w:rPr>
        <w:t>服务机构胶印成册的申请资料：</w:t>
      </w:r>
    </w:p>
    <w:p>
      <w:pPr>
        <w:adjustRightInd w:val="0"/>
        <w:snapToGrid w:val="0"/>
        <w:spacing w:beforeLines="50" w:afterLines="50" w:line="480" w:lineRule="exact"/>
        <w:ind w:firstLine="643" w:firstLineChars="200"/>
        <w:rPr>
          <w:rFonts w:hint="eastAsia" w:ascii="仿宋" w:hAnsi="仿宋" w:eastAsia="仿宋"/>
          <w:b/>
          <w:bCs/>
          <w:kern w:val="0"/>
          <w:sz w:val="32"/>
          <w:szCs w:val="28"/>
        </w:rPr>
      </w:pPr>
      <w:r>
        <w:rPr>
          <w:rFonts w:hint="eastAsia" w:ascii="仿宋" w:hAnsi="仿宋" w:eastAsia="仿宋"/>
          <w:b/>
          <w:bCs/>
          <w:kern w:val="0"/>
          <w:sz w:val="32"/>
          <w:szCs w:val="28"/>
        </w:rPr>
        <w:t>1.业务奖励项目</w:t>
      </w:r>
    </w:p>
    <w:p>
      <w:pPr>
        <w:spacing w:line="600" w:lineRule="exact"/>
        <w:ind w:firstLine="419" w:firstLineChars="131"/>
        <w:rPr>
          <w:rFonts w:hint="eastAsia" w:ascii="仿宋" w:hAnsi="仿宋" w:eastAsia="仿宋"/>
          <w:color w:val="000000"/>
          <w:sz w:val="32"/>
          <w:szCs w:val="28"/>
        </w:rPr>
      </w:pPr>
      <w:r>
        <w:rPr>
          <w:rFonts w:hint="eastAsia" w:ascii="仿宋" w:hAnsi="仿宋" w:eastAsia="仿宋"/>
          <w:color w:val="000000"/>
          <w:sz w:val="32"/>
          <w:szCs w:val="28"/>
        </w:rPr>
        <w:t>（1）中小企业科技服务机构注册承诺书（见网上申报系统）</w:t>
      </w:r>
    </w:p>
    <w:p>
      <w:pPr>
        <w:spacing w:line="600" w:lineRule="exact"/>
        <w:ind w:firstLine="419" w:firstLineChars="131"/>
        <w:rPr>
          <w:rFonts w:hint="eastAsia" w:ascii="仿宋" w:hAnsi="仿宋" w:eastAsia="仿宋"/>
          <w:color w:val="000000"/>
          <w:sz w:val="32"/>
          <w:szCs w:val="28"/>
        </w:rPr>
      </w:pPr>
      <w:r>
        <w:rPr>
          <w:rFonts w:hint="eastAsia" w:ascii="仿宋" w:hAnsi="仿宋" w:eastAsia="仿宋"/>
          <w:color w:val="000000"/>
          <w:sz w:val="32"/>
          <w:szCs w:val="28"/>
        </w:rPr>
        <w:t>（2）中小</w:t>
      </w:r>
      <w:bookmarkStart w:id="0" w:name="_GoBack"/>
      <w:bookmarkEnd w:id="0"/>
      <w:r>
        <w:rPr>
          <w:rFonts w:hint="eastAsia" w:ascii="仿宋" w:hAnsi="仿宋" w:eastAsia="仿宋"/>
          <w:color w:val="000000"/>
          <w:sz w:val="32"/>
          <w:szCs w:val="28"/>
        </w:rPr>
        <w:t>企业科技服务机构注册信息表（见网上申报系统）</w:t>
      </w:r>
    </w:p>
    <w:p>
      <w:pPr>
        <w:spacing w:line="600" w:lineRule="exact"/>
        <w:ind w:firstLine="419" w:firstLineChars="131"/>
        <w:rPr>
          <w:rFonts w:hint="eastAsia" w:ascii="仿宋" w:hAnsi="仿宋" w:eastAsia="仿宋"/>
          <w:color w:val="000000"/>
          <w:sz w:val="32"/>
          <w:szCs w:val="28"/>
        </w:rPr>
      </w:pPr>
      <w:r>
        <w:rPr>
          <w:rFonts w:hint="eastAsia" w:ascii="仿宋" w:hAnsi="仿宋" w:eastAsia="仿宋"/>
          <w:color w:val="000000"/>
          <w:sz w:val="32"/>
          <w:szCs w:val="28"/>
        </w:rPr>
        <w:t>（3）2014年度科技型中小企业科技服务（业务奖励）项目申请书（见网上申报系统）</w:t>
      </w:r>
    </w:p>
    <w:p>
      <w:pPr>
        <w:spacing w:line="600" w:lineRule="exact"/>
        <w:ind w:firstLine="419" w:firstLineChars="131"/>
        <w:rPr>
          <w:rFonts w:hint="eastAsia" w:ascii="仿宋" w:hAnsi="仿宋" w:eastAsia="仿宋"/>
          <w:color w:val="000000"/>
          <w:sz w:val="32"/>
          <w:szCs w:val="28"/>
        </w:rPr>
      </w:pPr>
      <w:r>
        <w:rPr>
          <w:rFonts w:hint="eastAsia" w:ascii="仿宋" w:hAnsi="仿宋" w:eastAsia="仿宋"/>
          <w:color w:val="000000"/>
          <w:sz w:val="32"/>
          <w:szCs w:val="28"/>
        </w:rPr>
        <w:t>（4）相关附件：</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A.企业法人营业执照副本（事业法人证书副本）、组织机构代码证复印件；</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B.专职服务团队人员名单；（见附表一）</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C.仪器设备（软件）清单（单位：万元）；（见附表二）</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D.上年度工资表；</w:t>
      </w:r>
    </w:p>
    <w:p>
      <w:pPr>
        <w:adjustRightInd w:val="0"/>
        <w:snapToGrid w:val="0"/>
        <w:spacing w:line="600" w:lineRule="exact"/>
        <w:ind w:firstLine="640" w:firstLineChars="200"/>
        <w:rPr>
          <w:rFonts w:hint="eastAsia" w:ascii="仿宋" w:hAnsi="仿宋" w:eastAsia="仿宋"/>
          <w:sz w:val="32"/>
          <w:szCs w:val="24"/>
        </w:rPr>
      </w:pPr>
      <w:r>
        <w:rPr>
          <w:rFonts w:hint="eastAsia" w:ascii="仿宋" w:hAnsi="仿宋" w:eastAsia="仿宋"/>
          <w:sz w:val="32"/>
          <w:szCs w:val="24"/>
        </w:rPr>
        <w:t>事业单位机构提供2013年12月工作人员工资发放表，企业法人机构提供2013年12月工作人员社保证明。</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E.服务场地证明（场地产权证或租赁合同等）；</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F.被服务企业名单（列举30家以上）;（见附表三）</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G.上年度公共技术服务专项审计报告及财务报表；</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除常规专项审计内容外，审计报告中需能体现机构营业收入总额和开展中小企业科技服务收入占营业收入总额的比例（百分比）以及上年度机构运营成本，并列出开展公共技术服务收入、运营成本明细表。</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企业类服务机构提交的财务报表包括：“资产负债表”、“利润及利润分配表”、“现金流量表”。</w:t>
      </w:r>
    </w:p>
    <w:p>
      <w:pPr>
        <w:adjustRightInd w:val="0"/>
        <w:snapToGrid w:val="0"/>
        <w:spacing w:line="600" w:lineRule="exact"/>
        <w:ind w:firstLine="640" w:firstLineChars="200"/>
        <w:rPr>
          <w:rFonts w:hint="eastAsia" w:ascii="仿宋" w:hAnsi="仿宋" w:eastAsia="仿宋" w:cs="仿宋_GB2312"/>
          <w:b/>
          <w:bCs/>
          <w:color w:val="FF0000"/>
          <w:sz w:val="32"/>
          <w:szCs w:val="24"/>
        </w:rPr>
      </w:pPr>
      <w:r>
        <w:rPr>
          <w:rFonts w:hint="eastAsia" w:ascii="仿宋" w:hAnsi="仿宋" w:eastAsia="仿宋" w:cs="仿宋_GB2312"/>
          <w:sz w:val="32"/>
          <w:szCs w:val="24"/>
        </w:rPr>
        <w:t>事业类服务机构提交的财务报表包括：“资产负债表”和“收入支出结余表”。</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H.开展服务的相关材料；</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机构开展中小企业科技服务相对应的合同、协议或其他佐证材料（申报上一年度完成），同时提供部分资金收入凭证（5万元以上），资金收入凭证总额应与开展中小企业科技服务收入相对应。</w:t>
      </w:r>
    </w:p>
    <w:p>
      <w:pPr>
        <w:adjustRightInd w:val="0"/>
        <w:snapToGrid w:val="0"/>
        <w:spacing w:line="600" w:lineRule="exact"/>
        <w:ind w:left="420" w:leftChars="200"/>
        <w:rPr>
          <w:rFonts w:hint="eastAsia" w:ascii="仿宋" w:hAnsi="仿宋" w:eastAsia="仿宋" w:cs="仿宋_GB2312"/>
          <w:sz w:val="32"/>
          <w:szCs w:val="24"/>
        </w:rPr>
      </w:pPr>
      <w:r>
        <w:rPr>
          <w:rFonts w:hint="eastAsia" w:ascii="仿宋" w:hAnsi="仿宋" w:eastAsia="仿宋" w:cs="仿宋_GB2312"/>
          <w:sz w:val="32"/>
          <w:szCs w:val="24"/>
        </w:rPr>
        <w:t>I.被服务对象满意度调查表（供服务机构选择的参考样式）；（见附表四）</w:t>
      </w:r>
    </w:p>
    <w:p>
      <w:pPr>
        <w:spacing w:beforeLines="50" w:afterLines="50" w:line="600" w:lineRule="exact"/>
        <w:ind w:firstLine="643" w:firstLineChars="200"/>
        <w:rPr>
          <w:rFonts w:hint="eastAsia" w:ascii="黑体" w:hAnsi="黑体" w:eastAsia="黑体"/>
          <w:b/>
          <w:bCs/>
          <w:color w:val="000000"/>
          <w:sz w:val="32"/>
          <w:szCs w:val="28"/>
        </w:rPr>
      </w:pPr>
      <w:r>
        <w:rPr>
          <w:rFonts w:hint="eastAsia" w:ascii="黑体" w:hAnsi="黑体" w:eastAsia="黑体"/>
          <w:b/>
          <w:bCs/>
          <w:color w:val="000000"/>
          <w:sz w:val="32"/>
          <w:szCs w:val="28"/>
        </w:rPr>
        <w:t>2.无偿资助项目</w:t>
      </w:r>
    </w:p>
    <w:p>
      <w:pPr>
        <w:spacing w:line="600" w:lineRule="exact"/>
        <w:ind w:firstLine="640" w:firstLineChars="200"/>
        <w:rPr>
          <w:rFonts w:hint="eastAsia" w:ascii="仿宋" w:hAnsi="仿宋" w:eastAsia="仿宋"/>
          <w:color w:val="000000"/>
          <w:sz w:val="32"/>
          <w:szCs w:val="28"/>
        </w:rPr>
      </w:pPr>
      <w:r>
        <w:rPr>
          <w:rFonts w:hint="eastAsia" w:ascii="仿宋" w:hAnsi="仿宋" w:eastAsia="仿宋"/>
          <w:color w:val="000000"/>
          <w:sz w:val="32"/>
          <w:szCs w:val="28"/>
        </w:rPr>
        <w:t>（1）中小企业科技服务机构注册承诺书（见网上申报系统）</w:t>
      </w:r>
    </w:p>
    <w:p>
      <w:pPr>
        <w:spacing w:line="600" w:lineRule="exact"/>
        <w:ind w:firstLine="620" w:firstLineChars="200"/>
        <w:rPr>
          <w:rFonts w:hint="eastAsia" w:ascii="仿宋" w:hAnsi="仿宋" w:eastAsia="仿宋"/>
          <w:color w:val="000000"/>
          <w:spacing w:val="-5"/>
          <w:sz w:val="32"/>
          <w:szCs w:val="28"/>
        </w:rPr>
      </w:pPr>
      <w:r>
        <w:rPr>
          <w:rFonts w:hint="eastAsia" w:ascii="仿宋" w:hAnsi="仿宋" w:eastAsia="仿宋"/>
          <w:color w:val="000000"/>
          <w:spacing w:val="-5"/>
          <w:sz w:val="32"/>
          <w:szCs w:val="28"/>
        </w:rPr>
        <w:t>（2）中小企业科技服务机构注册信息表（见网上申报系统）</w:t>
      </w:r>
    </w:p>
    <w:p>
      <w:pPr>
        <w:spacing w:line="600" w:lineRule="exact"/>
        <w:ind w:firstLine="640" w:firstLineChars="200"/>
        <w:rPr>
          <w:rFonts w:hint="eastAsia" w:ascii="仿宋" w:hAnsi="仿宋" w:eastAsia="仿宋"/>
          <w:color w:val="000000"/>
          <w:sz w:val="32"/>
          <w:szCs w:val="28"/>
        </w:rPr>
      </w:pPr>
      <w:r>
        <w:rPr>
          <w:rFonts w:hint="eastAsia" w:ascii="仿宋" w:hAnsi="仿宋" w:eastAsia="仿宋"/>
          <w:color w:val="000000"/>
          <w:sz w:val="32"/>
          <w:szCs w:val="28"/>
        </w:rPr>
        <w:t>（3）2014年度科技型中小企业科技服务（无偿资助）项目申请书（见网上申报系统）</w:t>
      </w:r>
    </w:p>
    <w:p>
      <w:pPr>
        <w:spacing w:line="600" w:lineRule="exact"/>
        <w:ind w:firstLine="640" w:firstLineChars="200"/>
        <w:rPr>
          <w:rFonts w:hint="eastAsia" w:ascii="仿宋" w:hAnsi="仿宋" w:eastAsia="仿宋"/>
          <w:color w:val="000000"/>
          <w:sz w:val="32"/>
          <w:szCs w:val="28"/>
        </w:rPr>
      </w:pPr>
      <w:r>
        <w:rPr>
          <w:rFonts w:hint="eastAsia" w:ascii="仿宋" w:hAnsi="仿宋" w:eastAsia="仿宋"/>
          <w:color w:val="000000"/>
          <w:sz w:val="32"/>
          <w:szCs w:val="28"/>
        </w:rPr>
        <w:t>（4）相关附件：</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A.企业法人营业执照副本（事业法人证书副本）、组织机构代码证复印件；</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B.专职服务团队人员名单；（见附表一）</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C.仪器设备（软件）清单（单位：万元）；（见附表二）</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D.上年度工资表；</w:t>
      </w:r>
    </w:p>
    <w:p>
      <w:pPr>
        <w:adjustRightInd w:val="0"/>
        <w:snapToGrid w:val="0"/>
        <w:spacing w:line="600" w:lineRule="exact"/>
        <w:ind w:firstLine="640" w:firstLineChars="200"/>
        <w:rPr>
          <w:rFonts w:hint="eastAsia" w:ascii="仿宋" w:hAnsi="仿宋" w:eastAsia="仿宋"/>
          <w:sz w:val="32"/>
          <w:szCs w:val="24"/>
        </w:rPr>
      </w:pPr>
      <w:r>
        <w:rPr>
          <w:rFonts w:hint="eastAsia" w:ascii="仿宋" w:hAnsi="仿宋" w:eastAsia="仿宋"/>
          <w:sz w:val="32"/>
          <w:szCs w:val="24"/>
        </w:rPr>
        <w:t>事业单位机构提供2013年12月工作人员工资发放表，企业法人机构提供2013年12月工作人员社保证明。</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E.服务场地证明（场地产权证或租赁合同等）；</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F.被服务企业名单（列举30家以上）；（见附表五）</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G.上年度开展项目建设费用专项审计报告；</w:t>
      </w:r>
    </w:p>
    <w:p>
      <w:pPr>
        <w:adjustRightInd w:val="0"/>
        <w:snapToGrid w:val="0"/>
        <w:spacing w:line="600" w:lineRule="exact"/>
        <w:ind w:firstLine="538" w:firstLineChars="168"/>
        <w:rPr>
          <w:rFonts w:hint="eastAsia" w:ascii="仿宋" w:hAnsi="仿宋" w:eastAsia="仿宋"/>
          <w:sz w:val="32"/>
          <w:szCs w:val="24"/>
        </w:rPr>
      </w:pPr>
      <w:r>
        <w:rPr>
          <w:rFonts w:hint="eastAsia" w:ascii="仿宋" w:hAnsi="仿宋" w:eastAsia="仿宋"/>
          <w:sz w:val="32"/>
          <w:szCs w:val="24"/>
        </w:rPr>
        <w:t>除常规专项审计内容外，审计报告中需能体现服务机构上年度所进行的服务场地改造、购置提供服务所必要的软硬件设备和服务设施等投入资金额度，并列出相关支出明细表。</w:t>
      </w:r>
    </w:p>
    <w:p>
      <w:pPr>
        <w:adjustRightInd w:val="0"/>
        <w:snapToGrid w:val="0"/>
        <w:spacing w:line="600" w:lineRule="exact"/>
        <w:ind w:firstLine="538" w:firstLineChars="168"/>
        <w:rPr>
          <w:rFonts w:hint="eastAsia" w:ascii="仿宋" w:hAnsi="仿宋" w:eastAsia="仿宋"/>
          <w:sz w:val="32"/>
          <w:szCs w:val="24"/>
        </w:rPr>
      </w:pPr>
      <w:r>
        <w:rPr>
          <w:rFonts w:hint="eastAsia" w:ascii="仿宋" w:hAnsi="仿宋" w:eastAsia="仿宋"/>
          <w:sz w:val="32"/>
          <w:szCs w:val="24"/>
          <w:lang w:val="en-US" w:eastAsia="zh-CN"/>
        </w:rPr>
        <w:t xml:space="preserve"> </w:t>
      </w:r>
      <w:r>
        <w:rPr>
          <w:rFonts w:hint="eastAsia" w:ascii="仿宋" w:hAnsi="仿宋" w:eastAsia="仿宋"/>
          <w:sz w:val="32"/>
          <w:szCs w:val="24"/>
        </w:rPr>
        <w:t>H.</w:t>
      </w:r>
      <w:r>
        <w:rPr>
          <w:rFonts w:hint="eastAsia" w:ascii="仿宋" w:hAnsi="仿宋" w:eastAsia="仿宋" w:cs="仿宋_GB2312"/>
          <w:sz w:val="32"/>
          <w:szCs w:val="24"/>
        </w:rPr>
        <w:t>近三年财务报表；</w:t>
      </w:r>
    </w:p>
    <w:p>
      <w:pPr>
        <w:adjustRightInd w:val="0"/>
        <w:snapToGrid w:val="0"/>
        <w:spacing w:line="600" w:lineRule="exact"/>
        <w:ind w:firstLine="640" w:firstLineChars="200"/>
        <w:rPr>
          <w:rFonts w:hint="eastAsia" w:ascii="仿宋" w:hAnsi="仿宋" w:eastAsia="仿宋" w:cs="仿宋_GB2312"/>
          <w:sz w:val="32"/>
          <w:szCs w:val="24"/>
        </w:rPr>
      </w:pPr>
      <w:r>
        <w:rPr>
          <w:rFonts w:hint="eastAsia" w:ascii="仿宋" w:hAnsi="仿宋" w:eastAsia="仿宋" w:cs="仿宋_GB2312"/>
          <w:sz w:val="32"/>
          <w:szCs w:val="24"/>
        </w:rPr>
        <w:t>企业类服务机构提交的财务报表包括：“资产负债表”、“利润及利润分配表”、“现金流量表”。</w:t>
      </w:r>
    </w:p>
    <w:p>
      <w:pPr>
        <w:adjustRightInd w:val="0"/>
        <w:snapToGrid w:val="0"/>
        <w:spacing w:line="600" w:lineRule="exact"/>
        <w:ind w:firstLine="640" w:firstLineChars="200"/>
        <w:rPr>
          <w:rFonts w:hint="eastAsia" w:ascii="仿宋" w:hAnsi="仿宋" w:eastAsia="仿宋" w:cs="仿宋_GB2312"/>
          <w:b/>
          <w:bCs/>
          <w:color w:val="FF0000"/>
          <w:sz w:val="32"/>
          <w:szCs w:val="24"/>
        </w:rPr>
      </w:pPr>
      <w:r>
        <w:rPr>
          <w:rFonts w:hint="eastAsia" w:ascii="仿宋" w:hAnsi="仿宋" w:eastAsia="仿宋" w:cs="仿宋_GB2312"/>
          <w:sz w:val="32"/>
          <w:szCs w:val="24"/>
        </w:rPr>
        <w:t>事业类服务机构提交的财务报表包括：“资产负债表”和“收入支出结余表”。</w:t>
      </w:r>
    </w:p>
    <w:p>
      <w:pPr>
        <w:adjustRightInd w:val="0"/>
        <w:snapToGrid w:val="0"/>
        <w:spacing w:line="600" w:lineRule="exact"/>
        <w:ind w:firstLine="538" w:firstLineChars="168"/>
        <w:rPr>
          <w:rFonts w:hint="eastAsia" w:ascii="仿宋" w:hAnsi="仿宋" w:eastAsia="仿宋" w:cs="仿宋_GB2312"/>
          <w:sz w:val="32"/>
          <w:szCs w:val="24"/>
        </w:rPr>
      </w:pPr>
      <w:r>
        <w:rPr>
          <w:rFonts w:hint="eastAsia" w:ascii="仿宋" w:hAnsi="仿宋" w:eastAsia="仿宋" w:cs="仿宋_GB2312"/>
          <w:sz w:val="32"/>
          <w:szCs w:val="24"/>
        </w:rPr>
        <w:t>I.当地政府扶持的相关材料；</w:t>
      </w:r>
    </w:p>
    <w:p>
      <w:pPr>
        <w:adjustRightInd w:val="0"/>
        <w:snapToGrid w:val="0"/>
        <w:spacing w:line="600" w:lineRule="exact"/>
        <w:ind w:firstLine="538" w:firstLineChars="168"/>
        <w:rPr>
          <w:rFonts w:hint="eastAsia" w:ascii="仿宋" w:hAnsi="仿宋" w:eastAsia="仿宋" w:cs="仿宋_GB2312"/>
          <w:bCs/>
          <w:sz w:val="32"/>
          <w:szCs w:val="24"/>
        </w:rPr>
      </w:pPr>
      <w:r>
        <w:rPr>
          <w:rFonts w:hint="eastAsia" w:ascii="仿宋" w:hAnsi="仿宋" w:eastAsia="仿宋"/>
          <w:sz w:val="32"/>
          <w:szCs w:val="24"/>
        </w:rPr>
        <w:t>地方政府批准建设文件、备案文件，土地使用批复或房产租凭证明材料，环境影响评价报告，工程整体预算等验资报告。以及</w:t>
      </w:r>
      <w:r>
        <w:rPr>
          <w:rFonts w:hint="eastAsia" w:ascii="仿宋" w:hAnsi="仿宋" w:eastAsia="仿宋" w:cs="仿宋_GB2312"/>
          <w:bCs/>
          <w:sz w:val="32"/>
          <w:szCs w:val="24"/>
        </w:rPr>
        <w:t>当地省、市（县）政府印发的文件、会议纪要、文件批示及财政拨款等复印件。</w:t>
      </w:r>
    </w:p>
    <w:p>
      <w:pPr>
        <w:adjustRightInd w:val="0"/>
        <w:snapToGrid w:val="0"/>
        <w:spacing w:line="600" w:lineRule="exact"/>
        <w:ind w:left="420" w:leftChars="200"/>
        <w:rPr>
          <w:rFonts w:hint="eastAsia" w:ascii="仿宋" w:hAnsi="仿宋" w:eastAsia="仿宋" w:cs="仿宋_GB2312"/>
          <w:sz w:val="32"/>
          <w:szCs w:val="24"/>
        </w:rPr>
      </w:pPr>
      <w:r>
        <w:rPr>
          <w:rFonts w:hint="eastAsia" w:ascii="仿宋" w:hAnsi="仿宋" w:eastAsia="仿宋" w:cs="仿宋_GB2312"/>
          <w:sz w:val="32"/>
          <w:szCs w:val="24"/>
        </w:rPr>
        <w:t xml:space="preserve"> J.上年度资金投入相关证明；</w:t>
      </w:r>
    </w:p>
    <w:p>
      <w:pPr>
        <w:adjustRightInd w:val="0"/>
        <w:snapToGrid w:val="0"/>
        <w:spacing w:line="600" w:lineRule="exact"/>
        <w:ind w:firstLine="480" w:firstLineChars="150"/>
        <w:rPr>
          <w:rFonts w:hint="eastAsia" w:ascii="仿宋" w:hAnsi="仿宋" w:eastAsia="仿宋"/>
          <w:sz w:val="32"/>
          <w:szCs w:val="24"/>
        </w:rPr>
      </w:pPr>
      <w:r>
        <w:rPr>
          <w:rFonts w:hint="eastAsia" w:ascii="仿宋" w:hAnsi="仿宋" w:eastAsia="仿宋"/>
          <w:color w:val="FF0000"/>
          <w:sz w:val="32"/>
          <w:szCs w:val="24"/>
        </w:rPr>
        <w:t xml:space="preserve"> </w:t>
      </w:r>
      <w:r>
        <w:rPr>
          <w:rFonts w:hint="eastAsia" w:ascii="仿宋" w:hAnsi="仿宋" w:eastAsia="仿宋"/>
          <w:sz w:val="32"/>
          <w:szCs w:val="24"/>
        </w:rPr>
        <w:t>项目上年度已完成投资相对应的协议以及资金支出凭证或票据复印件。</w:t>
      </w:r>
    </w:p>
    <w:p>
      <w:pPr>
        <w:rPr>
          <w:rFonts w:hint="eastAsia"/>
        </w:rPr>
      </w:pPr>
    </w:p>
    <w:p>
      <w:pPr>
        <w:rPr>
          <w:rFonts w:hint="eastAsia" w:ascii="仿宋" w:hAnsi="仿宋" w:eastAsia="仿宋"/>
          <w:sz w:val="28"/>
          <w:szCs w:val="24"/>
        </w:rPr>
      </w:pPr>
      <w:r>
        <w:rPr>
          <w:rFonts w:hint="eastAsia" w:ascii="仿宋" w:hAnsi="仿宋" w:eastAsia="仿宋"/>
          <w:sz w:val="28"/>
          <w:szCs w:val="24"/>
        </w:rPr>
        <w:t>附表一：</w:t>
      </w:r>
    </w:p>
    <w:tbl>
      <w:tblP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6"/>
        <w:gridCol w:w="949"/>
        <w:gridCol w:w="623"/>
        <w:gridCol w:w="700"/>
        <w:gridCol w:w="818"/>
        <w:gridCol w:w="735"/>
        <w:gridCol w:w="1740"/>
        <w:gridCol w:w="127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8" w:hRule="atLeast"/>
          <w:jc w:val="center"/>
        </w:trPr>
        <w:tc>
          <w:tcPr>
            <w:tcW w:w="516"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序号</w:t>
            </w:r>
          </w:p>
        </w:tc>
        <w:tc>
          <w:tcPr>
            <w:tcW w:w="949"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姓名</w:t>
            </w:r>
          </w:p>
        </w:tc>
        <w:tc>
          <w:tcPr>
            <w:tcW w:w="623"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性别</w:t>
            </w:r>
          </w:p>
        </w:tc>
        <w:tc>
          <w:tcPr>
            <w:tcW w:w="70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出生</w:t>
            </w:r>
          </w:p>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年月</w:t>
            </w:r>
          </w:p>
        </w:tc>
        <w:tc>
          <w:tcPr>
            <w:tcW w:w="818"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职称</w:t>
            </w:r>
          </w:p>
        </w:tc>
        <w:tc>
          <w:tcPr>
            <w:tcW w:w="735"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学历</w:t>
            </w:r>
          </w:p>
        </w:tc>
        <w:tc>
          <w:tcPr>
            <w:tcW w:w="174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毕业院校</w:t>
            </w:r>
          </w:p>
        </w:tc>
        <w:tc>
          <w:tcPr>
            <w:tcW w:w="1275"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所学专业</w:t>
            </w:r>
          </w:p>
        </w:tc>
        <w:tc>
          <w:tcPr>
            <w:tcW w:w="161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8" w:hRule="atLeast"/>
          <w:jc w:val="center"/>
        </w:trPr>
        <w:tc>
          <w:tcPr>
            <w:tcW w:w="516" w:type="dxa"/>
            <w:vAlign w:val="center"/>
          </w:tcPr>
          <w:p>
            <w:pPr>
              <w:jc w:val="center"/>
              <w:rPr>
                <w:rFonts w:hint="eastAsia" w:ascii="仿宋" w:hAnsi="仿宋" w:eastAsia="仿宋"/>
              </w:rPr>
            </w:pPr>
            <w:r>
              <w:rPr>
                <w:rFonts w:hint="eastAsia" w:ascii="仿宋" w:hAnsi="仿宋" w:eastAsia="仿宋"/>
              </w:rPr>
              <w:t>1</w:t>
            </w:r>
          </w:p>
        </w:tc>
        <w:tc>
          <w:tcPr>
            <w:tcW w:w="949" w:type="dxa"/>
            <w:vAlign w:val="center"/>
          </w:tcPr>
          <w:p>
            <w:pPr>
              <w:rPr>
                <w:rFonts w:hint="eastAsia" w:ascii="仿宋" w:hAnsi="仿宋" w:eastAsia="仿宋"/>
              </w:rPr>
            </w:pPr>
          </w:p>
        </w:tc>
        <w:tc>
          <w:tcPr>
            <w:tcW w:w="623" w:type="dxa"/>
            <w:vAlign w:val="center"/>
          </w:tcPr>
          <w:p>
            <w:pPr>
              <w:rPr>
                <w:rFonts w:hint="eastAsia" w:ascii="仿宋" w:hAnsi="仿宋" w:eastAsia="仿宋"/>
              </w:rPr>
            </w:pPr>
          </w:p>
        </w:tc>
        <w:tc>
          <w:tcPr>
            <w:tcW w:w="700" w:type="dxa"/>
            <w:vAlign w:val="center"/>
          </w:tcPr>
          <w:p>
            <w:pPr>
              <w:rPr>
                <w:rFonts w:hint="eastAsia" w:ascii="仿宋" w:hAnsi="仿宋" w:eastAsia="仿宋"/>
              </w:rPr>
            </w:pPr>
          </w:p>
        </w:tc>
        <w:tc>
          <w:tcPr>
            <w:tcW w:w="818" w:type="dxa"/>
            <w:vAlign w:val="center"/>
          </w:tcPr>
          <w:p>
            <w:pPr>
              <w:rPr>
                <w:rFonts w:hint="eastAsia" w:ascii="仿宋" w:hAnsi="仿宋" w:eastAsia="仿宋"/>
              </w:rPr>
            </w:pPr>
          </w:p>
        </w:tc>
        <w:tc>
          <w:tcPr>
            <w:tcW w:w="735" w:type="dxa"/>
            <w:vAlign w:val="center"/>
          </w:tcPr>
          <w:p>
            <w:pPr>
              <w:rPr>
                <w:rFonts w:hint="eastAsia" w:ascii="仿宋" w:hAnsi="仿宋" w:eastAsia="仿宋"/>
              </w:rPr>
            </w:pPr>
          </w:p>
        </w:tc>
        <w:tc>
          <w:tcPr>
            <w:tcW w:w="1740" w:type="dxa"/>
            <w:vAlign w:val="center"/>
          </w:tcPr>
          <w:p>
            <w:pPr>
              <w:rPr>
                <w:rFonts w:hint="eastAsia" w:ascii="仿宋" w:hAnsi="仿宋" w:eastAsia="仿宋"/>
              </w:rPr>
            </w:pPr>
          </w:p>
        </w:tc>
        <w:tc>
          <w:tcPr>
            <w:tcW w:w="1275" w:type="dxa"/>
            <w:vAlign w:val="center"/>
          </w:tcPr>
          <w:p>
            <w:pPr>
              <w:rPr>
                <w:rFonts w:hint="eastAsia" w:ascii="仿宋" w:hAnsi="仿宋" w:eastAsia="仿宋"/>
              </w:rPr>
            </w:pPr>
          </w:p>
        </w:tc>
        <w:tc>
          <w:tcPr>
            <w:tcW w:w="1610" w:type="dxa"/>
            <w:vAlign w:val="center"/>
          </w:tcPr>
          <w:p>
            <w:pPr>
              <w:rPr>
                <w:rFonts w:hint="eastAsia" w:ascii="仿宋" w:hAnsi="仿宋" w:eastAsia="仿宋"/>
              </w:rPr>
            </w:pPr>
          </w:p>
        </w:tc>
      </w:tr>
    </w:tbl>
    <w:p>
      <w:pPr>
        <w:rPr>
          <w:rFonts w:hint="eastAsia" w:ascii="仿宋" w:hAnsi="仿宋" w:eastAsia="仿宋"/>
          <w:sz w:val="28"/>
          <w:szCs w:val="24"/>
        </w:rPr>
      </w:pPr>
    </w:p>
    <w:p>
      <w:pPr>
        <w:rPr>
          <w:rFonts w:hint="eastAsia" w:ascii="仿宋" w:hAnsi="仿宋" w:eastAsia="仿宋"/>
          <w:sz w:val="28"/>
          <w:szCs w:val="24"/>
        </w:rPr>
      </w:pPr>
      <w:r>
        <w:rPr>
          <w:rFonts w:hint="eastAsia" w:ascii="仿宋" w:hAnsi="仿宋" w:eastAsia="仿宋"/>
          <w:sz w:val="28"/>
          <w:szCs w:val="24"/>
        </w:rPr>
        <w:t>附表二：</w:t>
      </w:r>
    </w:p>
    <w:tbl>
      <w:tblPr>
        <w:tblW w:w="899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700"/>
        <w:gridCol w:w="1549"/>
        <w:gridCol w:w="1307"/>
        <w:gridCol w:w="942"/>
        <w:gridCol w:w="313"/>
        <w:gridCol w:w="1559"/>
        <w:gridCol w:w="377"/>
        <w:gridCol w:w="509"/>
        <w:gridCol w:w="17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12" w:hRule="atLeast"/>
          <w:jc w:val="center"/>
        </w:trPr>
        <w:tc>
          <w:tcPr>
            <w:tcW w:w="70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序号</w:t>
            </w:r>
          </w:p>
        </w:tc>
        <w:tc>
          <w:tcPr>
            <w:tcW w:w="2856" w:type="dxa"/>
            <w:gridSpan w:val="2"/>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设备（软件）名称</w:t>
            </w:r>
          </w:p>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（不含办公设备）</w:t>
            </w:r>
          </w:p>
        </w:tc>
        <w:tc>
          <w:tcPr>
            <w:tcW w:w="1255" w:type="dxa"/>
            <w:gridSpan w:val="2"/>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购置年度</w:t>
            </w:r>
          </w:p>
        </w:tc>
        <w:tc>
          <w:tcPr>
            <w:tcW w:w="1559"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每台（套）价格</w:t>
            </w:r>
          </w:p>
        </w:tc>
        <w:tc>
          <w:tcPr>
            <w:tcW w:w="886" w:type="dxa"/>
            <w:gridSpan w:val="2"/>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数量</w:t>
            </w:r>
          </w:p>
        </w:tc>
        <w:tc>
          <w:tcPr>
            <w:tcW w:w="174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用途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43" w:hRule="atLeast"/>
          <w:jc w:val="center"/>
        </w:trPr>
        <w:tc>
          <w:tcPr>
            <w:tcW w:w="70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1</w:t>
            </w:r>
          </w:p>
        </w:tc>
        <w:tc>
          <w:tcPr>
            <w:tcW w:w="2856" w:type="dxa"/>
            <w:gridSpan w:val="2"/>
            <w:vAlign w:val="center"/>
          </w:tcPr>
          <w:p>
            <w:pPr>
              <w:spacing w:before="120"/>
              <w:ind w:firstLine="480"/>
              <w:jc w:val="center"/>
              <w:rPr>
                <w:rFonts w:hint="eastAsia" w:ascii="仿宋" w:hAnsi="仿宋" w:eastAsia="仿宋"/>
              </w:rPr>
            </w:pPr>
          </w:p>
        </w:tc>
        <w:tc>
          <w:tcPr>
            <w:tcW w:w="1255" w:type="dxa"/>
            <w:gridSpan w:val="2"/>
            <w:vAlign w:val="center"/>
          </w:tcPr>
          <w:p>
            <w:pPr>
              <w:spacing w:before="120"/>
              <w:ind w:firstLine="480"/>
              <w:jc w:val="center"/>
              <w:rPr>
                <w:rFonts w:hint="eastAsia" w:ascii="仿宋" w:hAnsi="仿宋" w:eastAsia="仿宋"/>
              </w:rPr>
            </w:pPr>
          </w:p>
        </w:tc>
        <w:tc>
          <w:tcPr>
            <w:tcW w:w="1559" w:type="dxa"/>
            <w:vAlign w:val="center"/>
          </w:tcPr>
          <w:p>
            <w:pPr>
              <w:spacing w:before="120"/>
              <w:ind w:firstLine="480"/>
              <w:jc w:val="center"/>
              <w:rPr>
                <w:rFonts w:hint="eastAsia" w:ascii="仿宋" w:hAnsi="仿宋" w:eastAsia="仿宋"/>
              </w:rPr>
            </w:pPr>
          </w:p>
        </w:tc>
        <w:tc>
          <w:tcPr>
            <w:tcW w:w="886" w:type="dxa"/>
            <w:gridSpan w:val="2"/>
            <w:vAlign w:val="center"/>
          </w:tcPr>
          <w:p>
            <w:pPr>
              <w:spacing w:before="120"/>
              <w:ind w:firstLine="480"/>
              <w:jc w:val="center"/>
              <w:rPr>
                <w:rFonts w:hint="eastAsia" w:ascii="仿宋" w:hAnsi="仿宋" w:eastAsia="仿宋"/>
              </w:rPr>
            </w:pPr>
          </w:p>
        </w:tc>
        <w:tc>
          <w:tcPr>
            <w:tcW w:w="1740" w:type="dxa"/>
            <w:vAlign w:val="center"/>
          </w:tcPr>
          <w:p>
            <w:pPr>
              <w:spacing w:before="120"/>
              <w:ind w:firstLine="480"/>
              <w:jc w:val="center"/>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43" w:hRule="atLeast"/>
          <w:jc w:val="center"/>
        </w:trPr>
        <w:tc>
          <w:tcPr>
            <w:tcW w:w="700" w:type="dxa"/>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2</w:t>
            </w:r>
          </w:p>
        </w:tc>
        <w:tc>
          <w:tcPr>
            <w:tcW w:w="2856" w:type="dxa"/>
            <w:gridSpan w:val="2"/>
            <w:vAlign w:val="center"/>
          </w:tcPr>
          <w:p>
            <w:pPr>
              <w:spacing w:before="120"/>
              <w:ind w:firstLine="480"/>
              <w:jc w:val="center"/>
              <w:rPr>
                <w:rFonts w:hint="eastAsia" w:ascii="仿宋" w:hAnsi="仿宋" w:eastAsia="仿宋"/>
              </w:rPr>
            </w:pPr>
          </w:p>
        </w:tc>
        <w:tc>
          <w:tcPr>
            <w:tcW w:w="1255" w:type="dxa"/>
            <w:gridSpan w:val="2"/>
            <w:vAlign w:val="center"/>
          </w:tcPr>
          <w:p>
            <w:pPr>
              <w:spacing w:before="120"/>
              <w:ind w:firstLine="480"/>
              <w:jc w:val="center"/>
              <w:rPr>
                <w:rFonts w:hint="eastAsia" w:ascii="仿宋" w:hAnsi="仿宋" w:eastAsia="仿宋"/>
              </w:rPr>
            </w:pPr>
          </w:p>
        </w:tc>
        <w:tc>
          <w:tcPr>
            <w:tcW w:w="1559" w:type="dxa"/>
            <w:vAlign w:val="center"/>
          </w:tcPr>
          <w:p>
            <w:pPr>
              <w:spacing w:before="120"/>
              <w:ind w:firstLine="480"/>
              <w:jc w:val="center"/>
              <w:rPr>
                <w:rFonts w:hint="eastAsia" w:ascii="仿宋" w:hAnsi="仿宋" w:eastAsia="仿宋"/>
              </w:rPr>
            </w:pPr>
          </w:p>
        </w:tc>
        <w:tc>
          <w:tcPr>
            <w:tcW w:w="886" w:type="dxa"/>
            <w:gridSpan w:val="2"/>
            <w:vAlign w:val="center"/>
          </w:tcPr>
          <w:p>
            <w:pPr>
              <w:spacing w:before="120"/>
              <w:ind w:firstLine="480"/>
              <w:jc w:val="center"/>
              <w:rPr>
                <w:rFonts w:hint="eastAsia" w:ascii="仿宋" w:hAnsi="仿宋" w:eastAsia="仿宋"/>
              </w:rPr>
            </w:pPr>
          </w:p>
        </w:tc>
        <w:tc>
          <w:tcPr>
            <w:tcW w:w="1740" w:type="dxa"/>
            <w:vAlign w:val="center"/>
          </w:tcPr>
          <w:p>
            <w:pPr>
              <w:spacing w:before="120"/>
              <w:ind w:firstLine="480"/>
              <w:jc w:val="center"/>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43" w:hRule="atLeast"/>
          <w:jc w:val="center"/>
        </w:trPr>
        <w:tc>
          <w:tcPr>
            <w:tcW w:w="2249" w:type="dxa"/>
            <w:gridSpan w:val="2"/>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设备数量合计</w:t>
            </w:r>
          </w:p>
        </w:tc>
        <w:tc>
          <w:tcPr>
            <w:tcW w:w="2249" w:type="dxa"/>
            <w:gridSpan w:val="2"/>
            <w:vAlign w:val="center"/>
          </w:tcPr>
          <w:p>
            <w:pPr>
              <w:pStyle w:val="2"/>
              <w:spacing w:after="0" w:line="340" w:lineRule="exact"/>
              <w:ind w:left="0" w:leftChars="0"/>
              <w:jc w:val="center"/>
              <w:rPr>
                <w:rFonts w:hint="eastAsia" w:ascii="仿宋" w:hAnsi="仿宋" w:eastAsia="仿宋"/>
                <w:sz w:val="24"/>
              </w:rPr>
            </w:pPr>
          </w:p>
        </w:tc>
        <w:tc>
          <w:tcPr>
            <w:tcW w:w="2249" w:type="dxa"/>
            <w:gridSpan w:val="3"/>
            <w:vAlign w:val="center"/>
          </w:tcPr>
          <w:p>
            <w:pPr>
              <w:pStyle w:val="2"/>
              <w:spacing w:after="0" w:line="340" w:lineRule="exact"/>
              <w:ind w:left="0" w:leftChars="0"/>
              <w:jc w:val="center"/>
              <w:rPr>
                <w:rFonts w:hint="eastAsia" w:ascii="仿宋" w:hAnsi="仿宋" w:eastAsia="仿宋"/>
                <w:sz w:val="24"/>
              </w:rPr>
            </w:pPr>
            <w:r>
              <w:rPr>
                <w:rFonts w:hint="eastAsia" w:ascii="仿宋" w:hAnsi="仿宋" w:eastAsia="仿宋"/>
                <w:sz w:val="24"/>
              </w:rPr>
              <w:t>购置费用合计</w:t>
            </w:r>
          </w:p>
        </w:tc>
        <w:tc>
          <w:tcPr>
            <w:tcW w:w="2249" w:type="dxa"/>
            <w:gridSpan w:val="2"/>
            <w:vAlign w:val="center"/>
          </w:tcPr>
          <w:p>
            <w:pPr>
              <w:pStyle w:val="2"/>
              <w:spacing w:after="0" w:line="340" w:lineRule="exact"/>
              <w:ind w:left="0" w:leftChars="0"/>
              <w:jc w:val="center"/>
              <w:rPr>
                <w:rFonts w:hint="eastAsia" w:ascii="仿宋" w:hAnsi="仿宋" w:eastAsia="仿宋"/>
                <w:sz w:val="24"/>
              </w:rPr>
            </w:pPr>
          </w:p>
        </w:tc>
      </w:tr>
    </w:tbl>
    <w:p>
      <w:pPr>
        <w:rPr>
          <w:rFonts w:hint="eastAsia" w:ascii="仿宋" w:hAnsi="仿宋" w:eastAsia="仿宋"/>
          <w:sz w:val="28"/>
          <w:szCs w:val="24"/>
        </w:rPr>
      </w:pPr>
    </w:p>
    <w:p>
      <w:pPr>
        <w:rPr>
          <w:rFonts w:hint="eastAsia" w:ascii="仿宋" w:hAnsi="仿宋" w:eastAsia="仿宋"/>
          <w:sz w:val="28"/>
          <w:szCs w:val="24"/>
        </w:rPr>
      </w:pPr>
      <w:r>
        <w:rPr>
          <w:rFonts w:hint="eastAsia" w:ascii="仿宋" w:hAnsi="仿宋" w:eastAsia="仿宋"/>
          <w:sz w:val="28"/>
          <w:szCs w:val="24"/>
        </w:rPr>
        <w:t>附表三：</w:t>
      </w:r>
    </w:p>
    <w:tbl>
      <w:tblPr>
        <w:tblW w:w="92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592"/>
        <w:gridCol w:w="1197"/>
        <w:gridCol w:w="1248"/>
        <w:gridCol w:w="1080"/>
        <w:gridCol w:w="1140"/>
        <w:gridCol w:w="1140"/>
        <w:gridCol w:w="930"/>
        <w:gridCol w:w="963"/>
        <w:gridCol w:w="9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1554" w:hRule="atLeast"/>
          <w:jc w:val="center"/>
        </w:trPr>
        <w:tc>
          <w:tcPr>
            <w:tcW w:w="592"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序号</w:t>
            </w:r>
          </w:p>
        </w:tc>
        <w:tc>
          <w:tcPr>
            <w:tcW w:w="1197"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bCs/>
                <w:sz w:val="24"/>
                <w:szCs w:val="24"/>
              </w:rPr>
              <w:t>被服务企业名称</w:t>
            </w:r>
          </w:p>
        </w:tc>
        <w:tc>
          <w:tcPr>
            <w:tcW w:w="1248"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bCs/>
                <w:sz w:val="24"/>
                <w:szCs w:val="24"/>
              </w:rPr>
            </w:pPr>
            <w:r>
              <w:rPr>
                <w:rFonts w:hint="eastAsia" w:ascii="仿宋" w:hAnsi="仿宋" w:eastAsia="仿宋" w:cs="仿宋_GB2312"/>
                <w:sz w:val="24"/>
                <w:szCs w:val="24"/>
              </w:rPr>
              <w:t>企业的主营业务或产品</w:t>
            </w:r>
          </w:p>
        </w:tc>
        <w:tc>
          <w:tcPr>
            <w:tcW w:w="1080"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上一年企业R&amp;D投入增加（万元）</w:t>
            </w:r>
          </w:p>
        </w:tc>
        <w:tc>
          <w:tcPr>
            <w:tcW w:w="1140" w:type="dxa"/>
            <w:tcBorders>
              <w:top w:val="single" w:color="auto" w:sz="8" w:space="0"/>
              <w:bottom w:val="single" w:color="auto" w:sz="6" w:space="0"/>
            </w:tcBorders>
            <w:vAlign w:val="top"/>
          </w:tcPr>
          <w:p>
            <w:pPr>
              <w:adjustRightInd w:val="0"/>
              <w:snapToGrid w:val="0"/>
              <w:spacing w:line="2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上一年企业营业收入增加值 （万元）</w:t>
            </w:r>
          </w:p>
        </w:tc>
        <w:tc>
          <w:tcPr>
            <w:tcW w:w="1140"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服务合同金额（万元）</w:t>
            </w:r>
          </w:p>
        </w:tc>
        <w:tc>
          <w:tcPr>
            <w:tcW w:w="930"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sz w:val="24"/>
                <w:szCs w:val="24"/>
              </w:rPr>
              <w:t>服务</w:t>
            </w:r>
          </w:p>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sz w:val="24"/>
                <w:szCs w:val="24"/>
              </w:rPr>
              <w:t>内容</w:t>
            </w:r>
          </w:p>
        </w:tc>
        <w:tc>
          <w:tcPr>
            <w:tcW w:w="963"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sz w:val="24"/>
                <w:szCs w:val="24"/>
              </w:rPr>
              <w:t>服务</w:t>
            </w:r>
          </w:p>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sz w:val="24"/>
                <w:szCs w:val="24"/>
              </w:rPr>
              <w:t>期限</w:t>
            </w:r>
          </w:p>
        </w:tc>
        <w:tc>
          <w:tcPr>
            <w:tcW w:w="992" w:type="dxa"/>
            <w:tcBorders>
              <w:top w:val="single" w:color="auto" w:sz="8" w:space="0"/>
              <w:bottom w:val="single" w:color="auto" w:sz="6" w:space="0"/>
            </w:tcBorders>
            <w:vAlign w:val="center"/>
          </w:tcPr>
          <w:p>
            <w:pPr>
              <w:adjustRightInd w:val="0"/>
              <w:snapToGrid w:val="0"/>
              <w:spacing w:line="280" w:lineRule="exact"/>
              <w:jc w:val="center"/>
              <w:rPr>
                <w:rFonts w:hint="eastAsia" w:ascii="仿宋" w:hAnsi="仿宋" w:eastAsia="仿宋" w:cs="仿宋_GB2312"/>
                <w:sz w:val="24"/>
                <w:szCs w:val="24"/>
              </w:rPr>
            </w:pPr>
            <w:r>
              <w:rPr>
                <w:rFonts w:hint="eastAsia" w:ascii="仿宋" w:hAnsi="仿宋" w:eastAsia="仿宋" w:cs="仿宋_GB2312"/>
                <w:sz w:val="24"/>
                <w:szCs w:val="24"/>
              </w:rPr>
              <w:t>联系人及电话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832" w:hRule="atLeast"/>
          <w:jc w:val="center"/>
        </w:trPr>
        <w:tc>
          <w:tcPr>
            <w:tcW w:w="5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1</w:t>
            </w:r>
          </w:p>
        </w:tc>
        <w:tc>
          <w:tcPr>
            <w:tcW w:w="1197"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248"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08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3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63"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89" w:hRule="atLeast"/>
          <w:jc w:val="center"/>
        </w:trPr>
        <w:tc>
          <w:tcPr>
            <w:tcW w:w="5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2</w:t>
            </w:r>
          </w:p>
        </w:tc>
        <w:tc>
          <w:tcPr>
            <w:tcW w:w="1197"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248"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08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3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63"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r>
    </w:tbl>
    <w:p>
      <w:pPr>
        <w:rPr>
          <w:rFonts w:hint="eastAsia" w:ascii="仿宋" w:hAnsi="仿宋" w:eastAsia="仿宋"/>
          <w:sz w:val="28"/>
          <w:szCs w:val="24"/>
        </w:rPr>
      </w:pPr>
    </w:p>
    <w:p>
      <w:pPr>
        <w:rPr>
          <w:rFonts w:hint="eastAsia" w:ascii="仿宋" w:hAnsi="仿宋" w:eastAsia="仿宋"/>
          <w:sz w:val="28"/>
          <w:szCs w:val="24"/>
        </w:rPr>
      </w:pPr>
    </w:p>
    <w:p>
      <w:pPr>
        <w:rPr>
          <w:rFonts w:hint="eastAsia" w:ascii="仿宋" w:hAnsi="仿宋" w:eastAsia="仿宋"/>
          <w:sz w:val="28"/>
          <w:szCs w:val="24"/>
        </w:rPr>
      </w:pPr>
    </w:p>
    <w:p>
      <w:pPr>
        <w:rPr>
          <w:rFonts w:hint="eastAsia" w:ascii="仿宋" w:hAnsi="仿宋" w:eastAsia="仿宋"/>
          <w:sz w:val="28"/>
          <w:szCs w:val="24"/>
        </w:rPr>
      </w:pPr>
      <w:r>
        <w:rPr>
          <w:rFonts w:hint="eastAsia" w:ascii="仿宋" w:hAnsi="仿宋" w:eastAsia="仿宋"/>
          <w:sz w:val="28"/>
          <w:szCs w:val="24"/>
        </w:rPr>
        <w:t>附表四：</w:t>
      </w:r>
    </w:p>
    <w:tbl>
      <w:tblPr>
        <w:tblpPr w:leftFromText="180" w:rightFromText="180" w:vertAnchor="text" w:horzAnchor="page" w:tblpX="784" w:tblpY="55"/>
        <w:tblOverlap w:val="neve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2551"/>
        <w:gridCol w:w="2024"/>
        <w:gridCol w:w="1518"/>
        <w:gridCol w:w="138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534"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序号</w:t>
            </w:r>
          </w:p>
        </w:tc>
        <w:tc>
          <w:tcPr>
            <w:tcW w:w="2551"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被服务中小企业名称</w:t>
            </w:r>
          </w:p>
        </w:tc>
        <w:tc>
          <w:tcPr>
            <w:tcW w:w="2024"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服务内容</w:t>
            </w:r>
          </w:p>
        </w:tc>
        <w:tc>
          <w:tcPr>
            <w:tcW w:w="1518"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服务满意度选择</w:t>
            </w:r>
          </w:p>
        </w:tc>
        <w:tc>
          <w:tcPr>
            <w:tcW w:w="1385"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联系人及联系电话</w:t>
            </w:r>
          </w:p>
        </w:tc>
        <w:tc>
          <w:tcPr>
            <w:tcW w:w="2284"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10" w:hRule="atLeast"/>
        </w:trPr>
        <w:tc>
          <w:tcPr>
            <w:tcW w:w="534"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1</w:t>
            </w:r>
          </w:p>
        </w:tc>
        <w:tc>
          <w:tcPr>
            <w:tcW w:w="2551" w:type="dxa"/>
            <w:vAlign w:val="center"/>
          </w:tcPr>
          <w:p>
            <w:pPr>
              <w:adjustRightInd w:val="0"/>
              <w:snapToGrid w:val="0"/>
              <w:spacing w:line="420" w:lineRule="exact"/>
              <w:jc w:val="center"/>
              <w:rPr>
                <w:rFonts w:hint="eastAsia" w:ascii="仿宋" w:hAnsi="仿宋" w:eastAsia="仿宋" w:cs="仿宋_GB2312"/>
                <w:sz w:val="24"/>
                <w:szCs w:val="24"/>
              </w:rPr>
            </w:pPr>
          </w:p>
        </w:tc>
        <w:tc>
          <w:tcPr>
            <w:tcW w:w="2024" w:type="dxa"/>
            <w:vAlign w:val="center"/>
          </w:tcPr>
          <w:p>
            <w:pPr>
              <w:adjustRightInd w:val="0"/>
              <w:snapToGrid w:val="0"/>
              <w:spacing w:line="420" w:lineRule="exact"/>
              <w:jc w:val="center"/>
              <w:rPr>
                <w:rFonts w:hint="eastAsia" w:ascii="仿宋" w:hAnsi="仿宋" w:eastAsia="仿宋" w:cs="仿宋_GB2312"/>
                <w:sz w:val="24"/>
                <w:szCs w:val="24"/>
              </w:rPr>
            </w:pPr>
          </w:p>
        </w:tc>
        <w:tc>
          <w:tcPr>
            <w:tcW w:w="1518" w:type="dxa"/>
            <w:vAlign w:val="center"/>
          </w:tcPr>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满意□</w:t>
            </w:r>
          </w:p>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一般□</w:t>
            </w:r>
          </w:p>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较差□</w:t>
            </w:r>
          </w:p>
        </w:tc>
        <w:tc>
          <w:tcPr>
            <w:tcW w:w="1385" w:type="dxa"/>
            <w:vAlign w:val="center"/>
          </w:tcPr>
          <w:p>
            <w:pPr>
              <w:adjustRightInd w:val="0"/>
              <w:snapToGrid w:val="0"/>
              <w:spacing w:line="420" w:lineRule="exact"/>
              <w:jc w:val="center"/>
              <w:rPr>
                <w:rFonts w:hint="eastAsia" w:ascii="仿宋" w:hAnsi="仿宋" w:eastAsia="仿宋" w:cs="仿宋_GB2312"/>
                <w:sz w:val="24"/>
                <w:szCs w:val="24"/>
              </w:rPr>
            </w:pPr>
          </w:p>
        </w:tc>
        <w:tc>
          <w:tcPr>
            <w:tcW w:w="2284" w:type="dxa"/>
            <w:vAlign w:val="center"/>
          </w:tcPr>
          <w:p>
            <w:pPr>
              <w:adjustRightInd w:val="0"/>
              <w:snapToGrid w:val="0"/>
              <w:spacing w:line="420" w:lineRule="exact"/>
              <w:jc w:val="center"/>
              <w:rPr>
                <w:rFonts w:hint="eastAsia"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0" w:hRule="atLeast"/>
        </w:trPr>
        <w:tc>
          <w:tcPr>
            <w:tcW w:w="534" w:type="dxa"/>
            <w:vAlign w:val="center"/>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2</w:t>
            </w:r>
          </w:p>
        </w:tc>
        <w:tc>
          <w:tcPr>
            <w:tcW w:w="2551" w:type="dxa"/>
            <w:vAlign w:val="center"/>
          </w:tcPr>
          <w:p>
            <w:pPr>
              <w:adjustRightInd w:val="0"/>
              <w:snapToGrid w:val="0"/>
              <w:spacing w:line="420" w:lineRule="exact"/>
              <w:jc w:val="center"/>
              <w:rPr>
                <w:rFonts w:hint="eastAsia" w:ascii="仿宋" w:hAnsi="仿宋" w:eastAsia="仿宋" w:cs="仿宋_GB2312"/>
                <w:sz w:val="24"/>
                <w:szCs w:val="24"/>
              </w:rPr>
            </w:pPr>
          </w:p>
        </w:tc>
        <w:tc>
          <w:tcPr>
            <w:tcW w:w="2024" w:type="dxa"/>
            <w:vAlign w:val="center"/>
          </w:tcPr>
          <w:p>
            <w:pPr>
              <w:adjustRightInd w:val="0"/>
              <w:snapToGrid w:val="0"/>
              <w:spacing w:line="420" w:lineRule="exact"/>
              <w:jc w:val="center"/>
              <w:rPr>
                <w:rFonts w:hint="eastAsia" w:ascii="仿宋" w:hAnsi="仿宋" w:eastAsia="仿宋" w:cs="仿宋_GB2312"/>
                <w:sz w:val="24"/>
                <w:szCs w:val="24"/>
              </w:rPr>
            </w:pPr>
          </w:p>
        </w:tc>
        <w:tc>
          <w:tcPr>
            <w:tcW w:w="1518" w:type="dxa"/>
            <w:vAlign w:val="center"/>
          </w:tcPr>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满意□</w:t>
            </w:r>
          </w:p>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一般□</w:t>
            </w:r>
          </w:p>
          <w:p>
            <w:pPr>
              <w:adjustRightInd w:val="0"/>
              <w:snapToGrid w:val="0"/>
              <w:spacing w:line="360" w:lineRule="auto"/>
              <w:jc w:val="center"/>
              <w:rPr>
                <w:rFonts w:hint="eastAsia" w:ascii="仿宋" w:hAnsi="仿宋" w:eastAsia="仿宋" w:cs="仿宋_GB2312"/>
                <w:sz w:val="24"/>
                <w:szCs w:val="24"/>
              </w:rPr>
            </w:pPr>
            <w:r>
              <w:rPr>
                <w:rFonts w:hint="eastAsia" w:ascii="仿宋" w:hAnsi="仿宋" w:eastAsia="仿宋" w:cs="仿宋_GB2312"/>
                <w:sz w:val="24"/>
                <w:szCs w:val="24"/>
              </w:rPr>
              <w:t>较差□</w:t>
            </w:r>
          </w:p>
        </w:tc>
        <w:tc>
          <w:tcPr>
            <w:tcW w:w="1385" w:type="dxa"/>
            <w:vAlign w:val="center"/>
          </w:tcPr>
          <w:p>
            <w:pPr>
              <w:adjustRightInd w:val="0"/>
              <w:snapToGrid w:val="0"/>
              <w:spacing w:line="420" w:lineRule="exact"/>
              <w:jc w:val="center"/>
              <w:rPr>
                <w:rFonts w:hint="eastAsia" w:ascii="仿宋" w:hAnsi="仿宋" w:eastAsia="仿宋" w:cs="仿宋_GB2312"/>
                <w:sz w:val="24"/>
                <w:szCs w:val="24"/>
              </w:rPr>
            </w:pPr>
          </w:p>
        </w:tc>
        <w:tc>
          <w:tcPr>
            <w:tcW w:w="2284" w:type="dxa"/>
            <w:vAlign w:val="center"/>
          </w:tcPr>
          <w:p>
            <w:pPr>
              <w:adjustRightInd w:val="0"/>
              <w:snapToGrid w:val="0"/>
              <w:spacing w:line="420" w:lineRule="exact"/>
              <w:jc w:val="center"/>
              <w:rPr>
                <w:rFonts w:hint="eastAsia" w:ascii="仿宋" w:hAnsi="仿宋" w:eastAsia="仿宋" w:cs="仿宋_GB2312"/>
                <w:sz w:val="24"/>
                <w:szCs w:val="24"/>
              </w:rPr>
            </w:pPr>
          </w:p>
        </w:tc>
      </w:tr>
    </w:tbl>
    <w:p>
      <w:pPr>
        <w:rPr>
          <w:rFonts w:hint="eastAsia" w:ascii="仿宋" w:hAnsi="仿宋" w:eastAsia="仿宋"/>
          <w:sz w:val="28"/>
          <w:szCs w:val="24"/>
        </w:rPr>
      </w:pPr>
    </w:p>
    <w:p>
      <w:pPr>
        <w:rPr>
          <w:rFonts w:hint="eastAsia" w:ascii="仿宋" w:hAnsi="仿宋" w:eastAsia="仿宋"/>
          <w:sz w:val="28"/>
          <w:szCs w:val="24"/>
        </w:rPr>
      </w:pPr>
      <w:r>
        <w:rPr>
          <w:rFonts w:hint="eastAsia" w:ascii="仿宋" w:hAnsi="仿宋" w:eastAsia="仿宋"/>
          <w:sz w:val="28"/>
          <w:szCs w:val="24"/>
        </w:rPr>
        <w:t>附表五：</w:t>
      </w:r>
    </w:p>
    <w:tbl>
      <w:tblPr>
        <w:tblW w:w="104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592"/>
        <w:gridCol w:w="1197"/>
        <w:gridCol w:w="1248"/>
        <w:gridCol w:w="1080"/>
        <w:gridCol w:w="1140"/>
        <w:gridCol w:w="1140"/>
        <w:gridCol w:w="930"/>
        <w:gridCol w:w="963"/>
        <w:gridCol w:w="1134"/>
        <w:gridCol w:w="9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56" w:hRule="atLeast"/>
          <w:jc w:val="center"/>
        </w:trPr>
        <w:tc>
          <w:tcPr>
            <w:tcW w:w="592"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序号</w:t>
            </w:r>
          </w:p>
        </w:tc>
        <w:tc>
          <w:tcPr>
            <w:tcW w:w="1197"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bCs/>
                <w:sz w:val="24"/>
                <w:szCs w:val="24"/>
              </w:rPr>
              <w:t>被服务企业名称</w:t>
            </w:r>
          </w:p>
        </w:tc>
        <w:tc>
          <w:tcPr>
            <w:tcW w:w="1248"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bCs/>
                <w:sz w:val="24"/>
                <w:szCs w:val="24"/>
              </w:rPr>
            </w:pPr>
            <w:r>
              <w:rPr>
                <w:rFonts w:hint="eastAsia" w:ascii="仿宋" w:hAnsi="仿宋" w:eastAsia="仿宋" w:cs="仿宋_GB2312"/>
                <w:sz w:val="24"/>
                <w:szCs w:val="24"/>
              </w:rPr>
              <w:t>企业的主营业务或产品</w:t>
            </w:r>
          </w:p>
        </w:tc>
        <w:tc>
          <w:tcPr>
            <w:tcW w:w="1080"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上一年企业R&amp;D投入增加（万元）</w:t>
            </w:r>
          </w:p>
        </w:tc>
        <w:tc>
          <w:tcPr>
            <w:tcW w:w="1140" w:type="dxa"/>
            <w:tcBorders>
              <w:top w:val="single" w:color="auto" w:sz="8" w:space="0"/>
              <w:bottom w:val="single" w:color="auto" w:sz="6" w:space="0"/>
            </w:tcBorders>
            <w:vAlign w:val="top"/>
          </w:tcPr>
          <w:p>
            <w:pPr>
              <w:adjustRightInd w:val="0"/>
              <w:snapToGrid w:val="0"/>
              <w:spacing w:line="3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上一年企业营业收入增加值 （万元）</w:t>
            </w:r>
          </w:p>
        </w:tc>
        <w:tc>
          <w:tcPr>
            <w:tcW w:w="1140"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bCs/>
                <w:sz w:val="24"/>
                <w:szCs w:val="24"/>
              </w:rPr>
            </w:pPr>
            <w:r>
              <w:rPr>
                <w:rFonts w:hint="eastAsia" w:ascii="仿宋" w:hAnsi="仿宋" w:eastAsia="仿宋" w:cs="仿宋_GB2312"/>
                <w:bCs/>
                <w:sz w:val="24"/>
                <w:szCs w:val="24"/>
              </w:rPr>
              <w:t>服务合同金额（万元）</w:t>
            </w:r>
          </w:p>
        </w:tc>
        <w:tc>
          <w:tcPr>
            <w:tcW w:w="930"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服务</w:t>
            </w:r>
          </w:p>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内容</w:t>
            </w:r>
          </w:p>
        </w:tc>
        <w:tc>
          <w:tcPr>
            <w:tcW w:w="963"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服务</w:t>
            </w:r>
          </w:p>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期限</w:t>
            </w:r>
          </w:p>
        </w:tc>
        <w:tc>
          <w:tcPr>
            <w:tcW w:w="1134"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服务</w:t>
            </w:r>
          </w:p>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满意度</w:t>
            </w:r>
          </w:p>
        </w:tc>
        <w:tc>
          <w:tcPr>
            <w:tcW w:w="992" w:type="dxa"/>
            <w:tcBorders>
              <w:top w:val="single" w:color="auto" w:sz="8" w:space="0"/>
              <w:bottom w:val="single" w:color="auto" w:sz="6" w:space="0"/>
            </w:tcBorders>
            <w:vAlign w:val="center"/>
          </w:tcPr>
          <w:p>
            <w:pPr>
              <w:adjustRightInd w:val="0"/>
              <w:snapToGrid w:val="0"/>
              <w:spacing w:line="380" w:lineRule="exact"/>
              <w:jc w:val="center"/>
              <w:rPr>
                <w:rFonts w:hint="eastAsia" w:ascii="仿宋" w:hAnsi="仿宋" w:eastAsia="仿宋" w:cs="仿宋_GB2312"/>
                <w:sz w:val="24"/>
                <w:szCs w:val="24"/>
              </w:rPr>
            </w:pPr>
            <w:r>
              <w:rPr>
                <w:rFonts w:hint="eastAsia" w:ascii="仿宋" w:hAnsi="仿宋" w:eastAsia="仿宋" w:cs="仿宋_GB2312"/>
                <w:sz w:val="24"/>
                <w:szCs w:val="24"/>
              </w:rPr>
              <w:t>联系人及电话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89" w:hRule="atLeast"/>
          <w:jc w:val="center"/>
        </w:trPr>
        <w:tc>
          <w:tcPr>
            <w:tcW w:w="5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1</w:t>
            </w:r>
          </w:p>
        </w:tc>
        <w:tc>
          <w:tcPr>
            <w:tcW w:w="1197"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248"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08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3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63"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34"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满意</w:t>
            </w:r>
          </w:p>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一般</w:t>
            </w:r>
          </w:p>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较差</w:t>
            </w:r>
          </w:p>
        </w:tc>
        <w:tc>
          <w:tcPr>
            <w:tcW w:w="9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689" w:hRule="atLeast"/>
          <w:jc w:val="center"/>
        </w:trPr>
        <w:tc>
          <w:tcPr>
            <w:tcW w:w="5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2</w:t>
            </w:r>
          </w:p>
        </w:tc>
        <w:tc>
          <w:tcPr>
            <w:tcW w:w="1197"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248"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08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4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30"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963"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c>
          <w:tcPr>
            <w:tcW w:w="1134"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满意</w:t>
            </w:r>
          </w:p>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一般</w:t>
            </w:r>
          </w:p>
          <w:p>
            <w:pPr>
              <w:adjustRightInd w:val="0"/>
              <w:snapToGrid w:val="0"/>
              <w:spacing w:line="420" w:lineRule="exact"/>
              <w:jc w:val="center"/>
              <w:rPr>
                <w:rFonts w:hint="eastAsia" w:ascii="仿宋" w:hAnsi="仿宋" w:eastAsia="仿宋" w:cs="仿宋_GB2312"/>
                <w:sz w:val="24"/>
                <w:szCs w:val="24"/>
              </w:rPr>
            </w:pPr>
            <w:r>
              <w:rPr>
                <w:rFonts w:hint="eastAsia" w:ascii="仿宋" w:hAnsi="仿宋" w:eastAsia="仿宋" w:cs="仿宋_GB2312"/>
                <w:sz w:val="24"/>
                <w:szCs w:val="24"/>
              </w:rPr>
              <w:t>较差</w:t>
            </w:r>
          </w:p>
        </w:tc>
        <w:tc>
          <w:tcPr>
            <w:tcW w:w="992" w:type="dxa"/>
            <w:tcBorders>
              <w:top w:val="single" w:color="auto" w:sz="6" w:space="0"/>
              <w:bottom w:val="single" w:color="auto" w:sz="6" w:space="0"/>
            </w:tcBorders>
            <w:vAlign w:val="top"/>
          </w:tcPr>
          <w:p>
            <w:pPr>
              <w:adjustRightInd w:val="0"/>
              <w:snapToGrid w:val="0"/>
              <w:spacing w:line="420" w:lineRule="exact"/>
              <w:jc w:val="center"/>
              <w:rPr>
                <w:rFonts w:hint="eastAsia" w:ascii="仿宋" w:hAnsi="仿宋" w:eastAsia="仿宋" w:cs="仿宋_GB2312"/>
                <w:color w:val="0000FF"/>
                <w:sz w:val="24"/>
                <w:szCs w:val="24"/>
              </w:rPr>
            </w:pPr>
          </w:p>
        </w:tc>
      </w:tr>
    </w:tbl>
    <w:p>
      <w:pPr>
        <w:rPr>
          <w:rFonts w:hint="eastAsia" w:ascii="仿宋" w:hAnsi="仿宋" w:eastAsia="仿宋"/>
          <w:sz w:val="28"/>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paragraph" w:styleId="2">
    <w:name w:val="Body Text Indent"/>
    <w:basedOn w:val="1"/>
    <w:link w:val="5"/>
    <w:uiPriority w:val="0"/>
    <w:pPr>
      <w:spacing w:after="120"/>
      <w:ind w:left="420" w:leftChars="200"/>
    </w:pPr>
    <w:rPr>
      <w:rFonts w:ascii="Times New Roman" w:hAnsi="Times New Roman"/>
      <w:szCs w:val="20"/>
    </w:rPr>
  </w:style>
  <w:style w:type="paragraph" w:customStyle="1" w:styleId="4">
    <w:name w:val="_Style 2"/>
    <w:basedOn w:val="1"/>
    <w:uiPriority w:val="0"/>
  </w:style>
  <w:style w:type="character" w:customStyle="1" w:styleId="5">
    <w:name w:val="正文文本缩进 Char"/>
    <w:basedOn w:val="3"/>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Pages>
  <Words>270</Words>
  <Characters>1542</Characters>
  <Lines>12</Lines>
  <Paragraphs>3</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2014-04-29T14:07:00Z</dcterms:created>
  <dc:creator>杨彬</dc:creator>
  <cp:lastModifiedBy>gxc02</cp:lastModifiedBy>
  <dcterms:modified xsi:type="dcterms:W3CDTF">2014-04-30T03:39:45Z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